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593" w:type="dxa"/>
        <w:tblLook w:val="01E0" w:firstRow="1" w:lastRow="1" w:firstColumn="1" w:lastColumn="1" w:noHBand="0" w:noVBand="0"/>
      </w:tblPr>
      <w:tblGrid>
        <w:gridCol w:w="11907"/>
      </w:tblGrid>
      <w:tr w:rsidR="00F4241B" w:rsidRPr="00B75790" w:rsidTr="002E368D">
        <w:tc>
          <w:tcPr>
            <w:tcW w:w="11907" w:type="dxa"/>
            <w:shd w:val="clear" w:color="auto" w:fill="0039B0"/>
            <w:vAlign w:val="bottom"/>
          </w:tcPr>
          <w:p w:rsidR="00F4241B" w:rsidRDefault="00F4241B" w:rsidP="00C93651">
            <w:pPr>
              <w:jc w:val="center"/>
              <w:rPr>
                <w:rFonts w:ascii="FreeSet-Bold" w:hAnsi="FreeSet-Bold"/>
                <w:b/>
                <w:bCs/>
                <w:sz w:val="28"/>
                <w:szCs w:val="28"/>
              </w:rPr>
            </w:pPr>
          </w:p>
          <w:p w:rsidR="00F4241B" w:rsidRPr="00B75790" w:rsidRDefault="00F4241B" w:rsidP="00C93651">
            <w:pPr>
              <w:jc w:val="center"/>
              <w:rPr>
                <w:rFonts w:ascii="FreeSet-Bold" w:hAnsi="FreeSet-Bold"/>
                <w:b/>
                <w:bCs/>
                <w:sz w:val="28"/>
                <w:szCs w:val="28"/>
              </w:rPr>
            </w:pPr>
            <w:r w:rsidRPr="00B75790">
              <w:rPr>
                <w:rFonts w:ascii="FreeSet-Bold" w:hAnsi="FreeSet-Bold"/>
                <w:b/>
                <w:bCs/>
                <w:sz w:val="28"/>
                <w:szCs w:val="28"/>
              </w:rPr>
              <w:t>Прейскурант</w:t>
            </w:r>
          </w:p>
        </w:tc>
      </w:tr>
      <w:tr w:rsidR="00F4241B" w:rsidRPr="00B75790" w:rsidTr="002E368D">
        <w:tc>
          <w:tcPr>
            <w:tcW w:w="11907" w:type="dxa"/>
            <w:shd w:val="clear" w:color="auto" w:fill="0039B0"/>
            <w:vAlign w:val="bottom"/>
          </w:tcPr>
          <w:p w:rsidR="00F4241B" w:rsidRPr="00B75790" w:rsidRDefault="00F4241B" w:rsidP="00C93651">
            <w:pPr>
              <w:jc w:val="center"/>
              <w:rPr>
                <w:rFonts w:ascii="FreeSet-Bold" w:hAnsi="FreeSet-Bold"/>
                <w:b/>
                <w:bCs/>
                <w:sz w:val="28"/>
                <w:szCs w:val="28"/>
              </w:rPr>
            </w:pPr>
            <w:r w:rsidRPr="00B75790">
              <w:rPr>
                <w:rFonts w:ascii="FreeSet-Bold" w:hAnsi="FreeSet-Bold"/>
                <w:b/>
                <w:bCs/>
                <w:sz w:val="28"/>
                <w:szCs w:val="28"/>
              </w:rPr>
              <w:t xml:space="preserve">услуг по иной деятельности, оказываемых </w:t>
            </w:r>
          </w:p>
          <w:p w:rsidR="00F4241B" w:rsidRPr="00B75790" w:rsidRDefault="00F4241B" w:rsidP="00C93651">
            <w:pPr>
              <w:ind w:left="792" w:hanging="792"/>
              <w:jc w:val="center"/>
              <w:rPr>
                <w:rFonts w:ascii="FreeSet-Bold" w:hAnsi="FreeSet-Bold"/>
                <w:b/>
                <w:bCs/>
                <w:sz w:val="28"/>
                <w:szCs w:val="28"/>
              </w:rPr>
            </w:pPr>
            <w:r w:rsidRPr="00B75790">
              <w:rPr>
                <w:rFonts w:ascii="FreeSet-Bold" w:hAnsi="FreeSet-Bold"/>
                <w:b/>
                <w:bCs/>
                <w:sz w:val="28"/>
                <w:szCs w:val="28"/>
              </w:rPr>
              <w:t xml:space="preserve"> АО "Северо-Казахстанская Распределительная Электросетевая Компания" </w:t>
            </w:r>
          </w:p>
        </w:tc>
      </w:tr>
      <w:tr w:rsidR="00F4241B" w:rsidRPr="00B75790" w:rsidTr="002E368D">
        <w:tc>
          <w:tcPr>
            <w:tcW w:w="11907" w:type="dxa"/>
            <w:shd w:val="clear" w:color="auto" w:fill="0039B0"/>
            <w:vAlign w:val="bottom"/>
          </w:tcPr>
          <w:p w:rsidR="00F4241B" w:rsidRDefault="00F4241B" w:rsidP="00C93651">
            <w:pPr>
              <w:jc w:val="center"/>
              <w:rPr>
                <w:rFonts w:ascii="FreeSet-Bold" w:hAnsi="FreeSet-Bold"/>
                <w:b/>
                <w:bCs/>
                <w:sz w:val="28"/>
                <w:szCs w:val="28"/>
              </w:rPr>
            </w:pPr>
            <w:r w:rsidRPr="00B75790">
              <w:rPr>
                <w:rFonts w:ascii="FreeSet-Bold" w:hAnsi="FreeSet-Bold"/>
                <w:b/>
                <w:bCs/>
                <w:sz w:val="28"/>
                <w:szCs w:val="28"/>
              </w:rPr>
              <w:t xml:space="preserve"> по г. Петропавловску (бытовые потребители и юридические лица)</w:t>
            </w:r>
          </w:p>
          <w:p w:rsidR="00F4241B" w:rsidRPr="00B75790" w:rsidRDefault="00F4241B" w:rsidP="00C93651">
            <w:pPr>
              <w:jc w:val="center"/>
              <w:rPr>
                <w:rFonts w:ascii="FreeSet-Bold" w:hAnsi="FreeSet-Bold"/>
                <w:b/>
                <w:bCs/>
                <w:sz w:val="28"/>
                <w:szCs w:val="28"/>
              </w:rPr>
            </w:pPr>
          </w:p>
        </w:tc>
      </w:tr>
      <w:tr w:rsidR="00F4241B" w:rsidRPr="00B75790" w:rsidTr="002E368D">
        <w:tc>
          <w:tcPr>
            <w:tcW w:w="11907" w:type="dxa"/>
            <w:shd w:val="clear" w:color="auto" w:fill="auto"/>
            <w:vAlign w:val="bottom"/>
          </w:tcPr>
          <w:p w:rsidR="00F4241B" w:rsidRPr="00B75790" w:rsidRDefault="00F4241B" w:rsidP="002E368D">
            <w:pPr>
              <w:tabs>
                <w:tab w:val="left" w:pos="11516"/>
              </w:tabs>
              <w:ind w:right="175"/>
              <w:jc w:val="center"/>
              <w:rPr>
                <w:rFonts w:ascii="FreeSet-Bold" w:hAnsi="FreeSet-Bold"/>
                <w:b/>
                <w:bCs/>
                <w:sz w:val="20"/>
                <w:szCs w:val="20"/>
              </w:rPr>
            </w:pPr>
          </w:p>
        </w:tc>
      </w:tr>
    </w:tbl>
    <w:p w:rsidR="00293722" w:rsidRDefault="00BC0D19" w:rsidP="00BC0D19">
      <w:pPr>
        <w:ind w:hanging="1418"/>
      </w:pPr>
      <w:bookmarkStart w:id="0" w:name="_GoBack"/>
      <w:r w:rsidRPr="00BC0D19">
        <w:drawing>
          <wp:inline distT="0" distB="0" distL="0" distR="0">
            <wp:extent cx="7170420" cy="88315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538" cy="88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3722" w:rsidSect="00F4241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-B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1B"/>
    <w:rsid w:val="000E1D86"/>
    <w:rsid w:val="000E1E3A"/>
    <w:rsid w:val="00197B92"/>
    <w:rsid w:val="00293722"/>
    <w:rsid w:val="002E368D"/>
    <w:rsid w:val="00303F2E"/>
    <w:rsid w:val="004B3D49"/>
    <w:rsid w:val="004F531C"/>
    <w:rsid w:val="005170B7"/>
    <w:rsid w:val="00920EBE"/>
    <w:rsid w:val="00BC0D19"/>
    <w:rsid w:val="00C230D1"/>
    <w:rsid w:val="00DD4D43"/>
    <w:rsid w:val="00DD5387"/>
    <w:rsid w:val="00EF7BB5"/>
    <w:rsid w:val="00F4241B"/>
    <w:rsid w:val="00F5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5BDAF-0160-46FD-9740-2EFF2E9B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0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0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SKE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Морхова Оксана Михайловна</dc:creator>
  <cp:keywords/>
  <dc:description/>
  <cp:lastModifiedBy>Морхова Оксана Михайловна</cp:lastModifiedBy>
  <cp:revision>5</cp:revision>
  <cp:lastPrinted>2019-01-14T05:18:00Z</cp:lastPrinted>
  <dcterms:created xsi:type="dcterms:W3CDTF">2020-02-27T10:57:00Z</dcterms:created>
  <dcterms:modified xsi:type="dcterms:W3CDTF">2020-03-18T09:04:00Z</dcterms:modified>
</cp:coreProperties>
</file>